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40C73" w14:textId="77777777" w:rsidR="00822140" w:rsidRDefault="00822140"/>
    <w:p w14:paraId="1B0E18AC" w14:textId="77777777" w:rsidR="003D60D3" w:rsidRPr="003D60D3" w:rsidRDefault="003D60D3" w:rsidP="003D60D3">
      <w:pPr>
        <w:spacing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hyperlink r:id="rId4" w:tooltip="Artigos" w:history="1">
        <w:proofErr w:type="spellStart"/>
        <w:r w:rsidRPr="003D60D3">
          <w:rPr>
            <w:rFonts w:ascii="Source Serif Pro" w:eastAsia="Times New Roman" w:hAnsi="Source Serif Pro" w:cs="Times New Roman"/>
            <w:color w:val="253A44"/>
            <w:kern w:val="0"/>
            <w:sz w:val="21"/>
            <w:szCs w:val="21"/>
            <w:lang w:eastAsia="pt-BR"/>
            <w14:ligatures w14:val="none"/>
          </w:rPr>
          <w:t>Artigos</w:t>
        </w:r>
      </w:hyperlink>
      <w:hyperlink r:id="rId5" w:tooltip="Artigos de Android" w:history="1">
        <w:r w:rsidRPr="003D60D3">
          <w:rPr>
            <w:rFonts w:ascii="Source Serif Pro" w:eastAsia="Times New Roman" w:hAnsi="Source Serif Pro" w:cs="Times New Roman"/>
            <w:color w:val="253A44"/>
            <w:kern w:val="0"/>
            <w:sz w:val="21"/>
            <w:szCs w:val="21"/>
            <w:lang w:eastAsia="pt-BR"/>
            <w14:ligatures w14:val="none"/>
          </w:rPr>
          <w:t>Android</w:t>
        </w:r>
      </w:hyperlink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Navegação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entre telas no Android</w:t>
      </w:r>
    </w:p>
    <w:p w14:paraId="06D54957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A navegação entre telas/páginas é uma necessidade comum da maioria das aplicações, sejam </w:t>
      </w:r>
      <w:proofErr w:type="gram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elas mobile</w:t>
      </w:r>
      <w:proofErr w:type="gram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web ou desktop. No </w:t>
      </w: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Android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as telas da aplicação são representadas por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activities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e a navegação entre elas é feita principalmente usando as classes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e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como veremos a seguir.</w:t>
      </w:r>
    </w:p>
    <w:p w14:paraId="3F6B53B1" w14:textId="77777777" w:rsidR="003D60D3" w:rsidRPr="003D60D3" w:rsidRDefault="003D60D3" w:rsidP="003D60D3">
      <w:pPr>
        <w:spacing w:before="450" w:after="450" w:line="600" w:lineRule="atLeast"/>
        <w:outlineLvl w:val="2"/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</w:pPr>
      <w:r w:rsidRPr="003D60D3"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  <w:t>Navegação básica</w:t>
      </w:r>
    </w:p>
    <w:p w14:paraId="137672EA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No Android a navegação entre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activities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é feita por meio da classe </w:t>
      </w:r>
      <w:proofErr w:type="spellStart"/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, que representa uma ação a ser realizada (neste caso a navegação). Essa classe recebe em seu construtor as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activities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de origem e destino e em seguida devemos invocar o método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startActivity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 da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passando a instância de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como parâmetro, como ilustra a </w:t>
      </w: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Figura 1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.</w:t>
      </w:r>
    </w:p>
    <w:p w14:paraId="422324AB" w14:textId="31EDC08E" w:rsidR="003D60D3" w:rsidRPr="003D60D3" w:rsidRDefault="003D60D3" w:rsidP="003D60D3">
      <w:pPr>
        <w:spacing w:after="0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noProof/>
          <w:color w:val="253A44"/>
          <w:kern w:val="0"/>
          <w:sz w:val="27"/>
          <w:szCs w:val="27"/>
          <w:lang w:eastAsia="pt-BR"/>
          <w14:ligatures w14:val="none"/>
        </w:rPr>
        <w:drawing>
          <wp:inline distT="0" distB="0" distL="0" distR="0" wp14:anchorId="5CBB5DE6" wp14:editId="40A20298">
            <wp:extent cx="5259070" cy="2821940"/>
            <wp:effectExtent l="0" t="0" r="0" b="0"/>
            <wp:docPr id="325729478" name="Imagem 1" descr="Navegação básica no Andro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vegação básica no Androi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070" cy="282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1688E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Abaixo temos o código com o qual fazemos essa navegação:</w:t>
      </w:r>
    </w:p>
    <w:p w14:paraId="0D54F977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in = new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LoginActivity.this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HomeActivity.class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0FF2F099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startActivity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(in);</w:t>
      </w:r>
    </w:p>
    <w:p w14:paraId="7604D10E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Esse código pode estar, por exemplo, no clique de um botão da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LoginActivty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a fim de navegar para a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HomeActivity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.</w:t>
      </w:r>
    </w:p>
    <w:p w14:paraId="31D4FE1F" w14:textId="77777777" w:rsidR="003D60D3" w:rsidRPr="003D60D3" w:rsidRDefault="003D60D3" w:rsidP="003D60D3">
      <w:pPr>
        <w:spacing w:before="450" w:after="450" w:line="600" w:lineRule="atLeast"/>
        <w:outlineLvl w:val="2"/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</w:pPr>
      <w:r w:rsidRPr="003D60D3"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  <w:lastRenderedPageBreak/>
        <w:t>Navegação com passagem de parâmetros</w:t>
      </w:r>
    </w:p>
    <w:p w14:paraId="5325C4CD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É muito comum que ao navegarmos entre duas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activities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no Android seja necessário trafegar dados entre elas. Para isso utilizamos a classe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, que irá encapsular as informações que queremos transportar entre as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activities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a “anexamos” ao nosso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como ilustra a sequência de imagens a seguir:</w:t>
      </w:r>
    </w:p>
    <w:p w14:paraId="02D7C616" w14:textId="77777777" w:rsidR="003D60D3" w:rsidRDefault="003D60D3" w:rsidP="003D60D3">
      <w:pPr>
        <w:shd w:val="clear" w:color="auto" w:fill="FFFFFF"/>
        <w:spacing w:after="0" w:line="240" w:lineRule="auto"/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</w:pPr>
      <w:r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N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avegação com passagem de dados: </w:t>
      </w:r>
    </w:p>
    <w:p w14:paraId="6BA05B57" w14:textId="77777777" w:rsidR="003D60D3" w:rsidRDefault="003D60D3" w:rsidP="003D60D3">
      <w:pPr>
        <w:shd w:val="clear" w:color="auto" w:fill="FFFFFF"/>
        <w:spacing w:after="0" w:line="240" w:lineRule="auto"/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1) Dado que queremos enviar para a segunda tela - Strong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= "email@mail.com";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</w:r>
      <w:proofErr w:type="gram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2)Instância</w:t>
      </w:r>
      <w:proofErr w:type="gram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da classe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= new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 xml:space="preserve">3) Adicionar o dado no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bundle.putString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("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",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 xml:space="preserve">4) Criar 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para a navegação entre as telas: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in = new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LoginActivity.this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,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HomeActivity.class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 xml:space="preserve">5) Adicionar ao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in.putExtras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); </w:t>
      </w:r>
    </w:p>
    <w:p w14:paraId="166A38DA" w14:textId="07E673DD" w:rsidR="003D60D3" w:rsidRDefault="003D60D3" w:rsidP="003D60D3">
      <w:pPr>
        <w:shd w:val="clear" w:color="auto" w:fill="FFFFFF"/>
        <w:spacing w:after="0" w:line="240" w:lineRule="auto"/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6) Executar a ação de navegação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startActivity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(in);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>Recuperar dados enviados por parâmetro</w:t>
      </w:r>
      <w:r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na outra Tela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</w:t>
      </w:r>
    </w:p>
    <w:p w14:paraId="6AFBC8A2" w14:textId="01DD0089" w:rsidR="003D60D3" w:rsidRPr="003D60D3" w:rsidRDefault="003D60D3" w:rsidP="003D60D3">
      <w:pPr>
        <w:shd w:val="clear" w:color="auto" w:fill="FFFFFF"/>
        <w:spacing w:after="0" w:line="240" w:lineRule="auto"/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1) Recuperar os dados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através do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=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getIntent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</w:t>
      </w:r>
      <w:proofErr w:type="gram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).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getExtras</w:t>
      </w:r>
      <w:proofErr w:type="spellEnd"/>
      <w:proofErr w:type="gram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 xml:space="preserve">2) Obter o dado armazenado como texto no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a partir do seu identificador ("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")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String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=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bundle.getString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("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");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 xml:space="preserve">3) Exibir o dado na tela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mensagem.setText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("Olá " +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);</w:t>
      </w:r>
    </w:p>
    <w:p w14:paraId="584CD8B9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Abaixo temos o código que faz isso:</w:t>
      </w:r>
    </w:p>
    <w:p w14:paraId="17232460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public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void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entrar(</w:t>
      </w:r>
      <w:proofErr w:type="spellStart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View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v){</w:t>
      </w:r>
    </w:p>
    <w:p w14:paraId="3A373152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String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emailUser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email.getText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().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toString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();</w:t>
      </w:r>
    </w:p>
    <w:p w14:paraId="726BE456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new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3023B75F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bundle.putString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</w:t>
      </w:r>
      <w:proofErr w:type="spellStart"/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email</w:t>
      </w:r>
      <w:proofErr w:type="spellEnd"/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emailUser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653E825D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in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new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LoginActivity.this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HomeActivity.class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2A1C153C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in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.putExtras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12676469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startActivity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in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2383B9CF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}</w:t>
      </w:r>
    </w:p>
    <w:p w14:paraId="0F7BED61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2: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Capturamos o texto digitado no campo, e que deve ser passado para a segunda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;</w:t>
      </w:r>
    </w:p>
    <w:p w14:paraId="204E580A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3: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Instanciamos a classe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que conterá os dados a serem trafegados;</w:t>
      </w:r>
    </w:p>
    <w:p w14:paraId="78943B24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4: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 Adicionamos a variável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string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no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usando o método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putString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. Note que o dado é identificado pela chave "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";</w:t>
      </w:r>
    </w:p>
    <w:p w14:paraId="69ADC72A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lastRenderedPageBreak/>
        <w:t>Linha 5: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 Instanciamos a classe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, que representa a ação de navegação entre as duas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activities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;</w:t>
      </w:r>
    </w:p>
    <w:p w14:paraId="4ABE9676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6: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Adicionamos 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no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, assim os dados trafegarão para a segunda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;</w:t>
      </w:r>
    </w:p>
    <w:p w14:paraId="0C9EFE8B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7: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Executamos a ação de navegação propriamente dita.</w:t>
      </w:r>
    </w:p>
    <w:p w14:paraId="4A97CD86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Agora, na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de destino precisamos obter 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enviado pelo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 para recuperar o e-mail que foi digitado pelo usuário e exibi-lo na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HomeActivity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. Para isso, no método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onCreate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da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HomeActivity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capturamos 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através do método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getIntent</w:t>
      </w:r>
      <w:proofErr w:type="spellEnd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(</w:t>
      </w:r>
      <w:proofErr w:type="gram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).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getExtras</w:t>
      </w:r>
      <w:proofErr w:type="spellEnd"/>
      <w:proofErr w:type="gramEnd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()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que irá obter as informações que foram enviadas através 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Intent</w:t>
      </w:r>
      <w:proofErr w:type="spellEnd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.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E com o método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getString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da classe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passando a chave “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”, conseguimos recuperar a informação que foi inserida na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LoginActivity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. Após isso, é só exibir o e-mail recuperado, como vemos no código abaixo:</w:t>
      </w:r>
    </w:p>
    <w:p w14:paraId="3CB45BE8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protected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void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onCreate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savedInstanceState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 {</w:t>
      </w:r>
    </w:p>
    <w:p w14:paraId="6E369F08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super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.onCreate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savedInstanceState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407FE83F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setContentView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R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.layout</w:t>
      </w:r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.activity_home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05FD99EC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mensagem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(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TextView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)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findViewById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R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.</w:t>
      </w:r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id.textMensagem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6D06AED3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getIntent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).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getExtras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();</w:t>
      </w:r>
    </w:p>
    <w:p w14:paraId="346DC86B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String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data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bundle.getString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</w:t>
      </w:r>
      <w:proofErr w:type="spellStart"/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email</w:t>
      </w:r>
      <w:proofErr w:type="spellEnd"/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72AE7CC5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     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mensagem.setText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"Olá 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+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data);</w:t>
      </w:r>
    </w:p>
    <w:p w14:paraId="2AF591D8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}</w:t>
      </w:r>
    </w:p>
    <w:p w14:paraId="29E8E41C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4: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Capturamos o componente que irá exibir o e-mail do usuário e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atribuimos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à variável mensagem;</w:t>
      </w:r>
    </w:p>
    <w:p w14:paraId="6683DB70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5: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Capturamos 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enviado através 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e salvamos na variável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;</w:t>
      </w:r>
    </w:p>
    <w:p w14:paraId="6B864CA6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6: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Recuperamos o conteúdo que possui a chave “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” e atribuímos à variável data;</w:t>
      </w:r>
    </w:p>
    <w:p w14:paraId="1A376AE7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7: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Adicionamos 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email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do usuário, enviado através 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, no conteúdo da mensagem da nossa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.</w:t>
      </w:r>
    </w:p>
    <w:p w14:paraId="5B0CD74A" w14:textId="77777777" w:rsidR="003D60D3" w:rsidRPr="003D60D3" w:rsidRDefault="003D60D3" w:rsidP="003D60D3">
      <w:pPr>
        <w:spacing w:before="450" w:after="450" w:line="600" w:lineRule="atLeast"/>
        <w:outlineLvl w:val="2"/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</w:pPr>
      <w:r w:rsidRPr="003D60D3"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  <w:t>Trafegando outros tipos de dados</w:t>
      </w:r>
    </w:p>
    <w:p w14:paraId="16AC14A4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lastRenderedPageBreak/>
        <w:t xml:space="preserve">De forma semelhante ao que fizemos para enviar uma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string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podemos trafegar outros tipos de dado através 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. Para isso, basta “anexar” um outro dado utilizando o método “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put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” referente a ele, como podemos ver na tabela abaixo:</w:t>
      </w:r>
    </w:p>
    <w:tbl>
      <w:tblPr>
        <w:tblW w:w="0" w:type="auto"/>
        <w:tblBorders>
          <w:top w:val="single" w:sz="6" w:space="0" w:color="8CA6B5"/>
          <w:left w:val="single" w:sz="6" w:space="0" w:color="8CA6B5"/>
          <w:bottom w:val="single" w:sz="6" w:space="0" w:color="8CA6B5"/>
          <w:right w:val="single" w:sz="6" w:space="0" w:color="8CA6B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5"/>
        <w:gridCol w:w="3044"/>
      </w:tblGrid>
      <w:tr w:rsidR="003D60D3" w:rsidRPr="003D60D3" w14:paraId="0EA64659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2A09A7D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Tipo de Dado</w:t>
            </w:r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46538F1E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Método</w:t>
            </w:r>
          </w:p>
        </w:tc>
      </w:tr>
      <w:tr w:rsidR="003D60D3" w:rsidRPr="003D60D3" w14:paraId="65E8CFB1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BE56CA5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Integer</w:t>
            </w:r>
            <w:proofErr w:type="spellEnd"/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4B85C524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proofErr w:type="gram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putInt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</w:t>
            </w:r>
            <w:proofErr w:type="gram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chave, valor)</w:t>
            </w:r>
          </w:p>
        </w:tc>
      </w:tr>
      <w:tr w:rsidR="003D60D3" w:rsidRPr="003D60D3" w14:paraId="0EF4F296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F749C6F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Char</w:t>
            </w:r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7A20DB7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proofErr w:type="gram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putChar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</w:t>
            </w:r>
            <w:proofErr w:type="gram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chave, valor)</w:t>
            </w:r>
          </w:p>
        </w:tc>
      </w:tr>
      <w:tr w:rsidR="003D60D3" w:rsidRPr="003D60D3" w14:paraId="205705BC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60B1472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Float</w:t>
            </w:r>
            <w:proofErr w:type="spellEnd"/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21C3CD8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proofErr w:type="gram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putFloat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</w:t>
            </w:r>
            <w:proofErr w:type="gram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chave, valor)</w:t>
            </w:r>
          </w:p>
        </w:tc>
      </w:tr>
      <w:tr w:rsidR="003D60D3" w:rsidRPr="003D60D3" w14:paraId="7304FCFE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4583B9EA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Boolean</w:t>
            </w:r>
            <w:proofErr w:type="spellEnd"/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9801DD2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proofErr w:type="gram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putBoolean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</w:t>
            </w:r>
            <w:proofErr w:type="gram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chave, valor)</w:t>
            </w:r>
          </w:p>
        </w:tc>
      </w:tr>
    </w:tbl>
    <w:p w14:paraId="216A9835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No código abaixo temos exemplos de uso desses métodos:</w:t>
      </w:r>
    </w:p>
    <w:p w14:paraId="115DED84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bundle.putInt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"idade"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3D60D3">
        <w:rPr>
          <w:rFonts w:ascii="Consolas" w:eastAsia="Times New Roman" w:hAnsi="Consolas" w:cs="Courier New"/>
          <w:color w:val="AF7DFF"/>
          <w:kern w:val="0"/>
          <w:sz w:val="24"/>
          <w:szCs w:val="24"/>
          <w:lang w:eastAsia="pt-BR"/>
          <w14:ligatures w14:val="none"/>
        </w:rPr>
        <w:t>22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5B6DA6A3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bundle.putBoolean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"status"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true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189E9236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bundle.putChar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"sexo"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'M'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165BD0AD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bundle.putFloat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"salario"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3D60D3">
        <w:rPr>
          <w:rFonts w:ascii="Consolas" w:eastAsia="Times New Roman" w:hAnsi="Consolas" w:cs="Courier New"/>
          <w:color w:val="AF7DFF"/>
          <w:kern w:val="0"/>
          <w:sz w:val="24"/>
          <w:szCs w:val="24"/>
          <w:lang w:eastAsia="pt-BR"/>
          <w14:ligatures w14:val="none"/>
        </w:rPr>
        <w:t>2500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5B613305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Já para capturar esses valores devemos usar os métodos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get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 referentes ao tipo de dado que estamos recebendo através do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Bundle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como podemos ver na tabela abaixo:</w:t>
      </w:r>
    </w:p>
    <w:tbl>
      <w:tblPr>
        <w:tblW w:w="0" w:type="auto"/>
        <w:tblBorders>
          <w:top w:val="single" w:sz="6" w:space="0" w:color="8CA6B5"/>
          <w:left w:val="single" w:sz="6" w:space="0" w:color="8CA6B5"/>
          <w:bottom w:val="single" w:sz="6" w:space="0" w:color="8CA6B5"/>
          <w:right w:val="single" w:sz="6" w:space="0" w:color="8CA6B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5"/>
        <w:gridCol w:w="2339"/>
      </w:tblGrid>
      <w:tr w:rsidR="003D60D3" w:rsidRPr="003D60D3" w14:paraId="3BF84C85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3AEF2D2B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Tipo de Dado</w:t>
            </w:r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4A4A91C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Método</w:t>
            </w:r>
          </w:p>
        </w:tc>
      </w:tr>
      <w:tr w:rsidR="003D60D3" w:rsidRPr="003D60D3" w14:paraId="1D9E35EA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3F9C70BE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lastRenderedPageBreak/>
              <w:t>Integer</w:t>
            </w:r>
            <w:proofErr w:type="spellEnd"/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F9E0E79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getInt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(chave)</w:t>
            </w:r>
          </w:p>
        </w:tc>
      </w:tr>
      <w:tr w:rsidR="003D60D3" w:rsidRPr="003D60D3" w14:paraId="47446035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9871285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Char</w:t>
            </w:r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DDE6138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getChar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(chave)</w:t>
            </w:r>
          </w:p>
        </w:tc>
      </w:tr>
      <w:tr w:rsidR="003D60D3" w:rsidRPr="003D60D3" w14:paraId="532C9285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52BBA4E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Float</w:t>
            </w:r>
            <w:proofErr w:type="spellEnd"/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9970F24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getFloat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(chave)</w:t>
            </w:r>
          </w:p>
        </w:tc>
      </w:tr>
      <w:tr w:rsidR="003D60D3" w:rsidRPr="003D60D3" w14:paraId="23D60862" w14:textId="77777777" w:rsidTr="003D60D3"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FFDEC3A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Boolean</w:t>
            </w:r>
            <w:proofErr w:type="spellEnd"/>
          </w:p>
        </w:tc>
        <w:tc>
          <w:tcPr>
            <w:tcW w:w="0" w:type="auto"/>
            <w:tcBorders>
              <w:top w:val="single" w:sz="6" w:space="0" w:color="8CA6B5"/>
              <w:left w:val="single" w:sz="6" w:space="0" w:color="8CA6B5"/>
              <w:bottom w:val="single" w:sz="6" w:space="0" w:color="8CA6B5"/>
              <w:right w:val="single" w:sz="6" w:space="0" w:color="8CA6B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7B5C6D32" w14:textId="77777777" w:rsidR="003D60D3" w:rsidRPr="003D60D3" w:rsidRDefault="003D60D3" w:rsidP="003D60D3">
            <w:pPr>
              <w:spacing w:before="450" w:after="450" w:line="450" w:lineRule="atLeast"/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</w:pPr>
            <w:proofErr w:type="spellStart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getBoolean</w:t>
            </w:r>
            <w:proofErr w:type="spellEnd"/>
            <w:r w:rsidRPr="003D60D3">
              <w:rPr>
                <w:rFonts w:ascii="Times New Roman" w:eastAsia="Times New Roman" w:hAnsi="Times New Roman" w:cs="Times New Roman"/>
                <w:color w:val="535353"/>
                <w:kern w:val="0"/>
                <w:sz w:val="27"/>
                <w:szCs w:val="27"/>
                <w:lang w:eastAsia="pt-BR"/>
                <w14:ligatures w14:val="none"/>
              </w:rPr>
              <w:t>(chave)</w:t>
            </w:r>
          </w:p>
        </w:tc>
      </w:tr>
    </w:tbl>
    <w:p w14:paraId="650C5CC2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Abaixo temos exemplos de uso dessas funções:</w:t>
      </w:r>
    </w:p>
    <w:p w14:paraId="264F716B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idade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bundle.getInt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"idade"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50BEE1C6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boolean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status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bundle.getBoolean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"status"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45E842D8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char sexo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bundle.getChar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"sexo"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7A59311B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float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salario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bundle.getFloat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"salario"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4ABDD471" w14:textId="77777777" w:rsidR="003D60D3" w:rsidRPr="003D60D3" w:rsidRDefault="003D60D3" w:rsidP="003D60D3">
      <w:pPr>
        <w:spacing w:before="450" w:after="450" w:line="600" w:lineRule="atLeast"/>
        <w:outlineLvl w:val="2"/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</w:pPr>
      <w:r w:rsidRPr="003D60D3">
        <w:rPr>
          <w:rFonts w:ascii="Montserrat" w:eastAsia="Times New Roman" w:hAnsi="Montserrat" w:cs="Times New Roman"/>
          <w:b/>
          <w:bCs/>
          <w:color w:val="253A44"/>
          <w:kern w:val="0"/>
          <w:sz w:val="38"/>
          <w:szCs w:val="38"/>
          <w:lang w:eastAsia="pt-BR"/>
          <w14:ligatures w14:val="none"/>
        </w:rPr>
        <w:t>Trafegando objetos</w:t>
      </w:r>
    </w:p>
    <w:p w14:paraId="6F8BC1CC" w14:textId="77777777" w:rsidR="003D60D3" w:rsidRPr="003D60D3" w:rsidRDefault="003D60D3" w:rsidP="003D60D3">
      <w:pPr>
        <w:shd w:val="clear" w:color="auto" w:fill="FFFFFF"/>
        <w:spacing w:after="0" w:line="240" w:lineRule="auto"/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shd w:val="clear" w:color="auto" w:fill="FFFFFF"/>
          <w:lang w:eastAsia="pt-BR"/>
          <w14:ligatures w14:val="none"/>
        </w:rPr>
        <w:t xml:space="preserve">#PraCegoVer - Transcrição dos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shd w:val="clear" w:color="auto" w:fill="FFFFFF"/>
          <w:lang w:eastAsia="pt-BR"/>
          <w14:ligatures w14:val="none"/>
        </w:rPr>
        <w:t>Slides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Trafegando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objetos entre telas: a classe a ser enviada deve implementar a interface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Serializable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class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Pessoa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implements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Serializable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{ //...}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>Instanciar e preencher o objeto a ser enviado - Pessoa p = new Pessoa("João", "M", 22);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in = new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ActivityOrigem.this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,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ActiviyDestino.class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 xml:space="preserve">Adicionar o objeto no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com o método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putExtra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-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in.putExtra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("pessoa", p);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startActivity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(in);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br/>
        <w:t xml:space="preserve">É necessário fazer 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cast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explícito (Pessoa) e recuperar o objeto Pessoa do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 xml:space="preserve"> - Pessoa p = (Pessoa)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getIntent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().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getSerializableExtra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1"/>
          <w:szCs w:val="21"/>
          <w:lang w:eastAsia="pt-BR"/>
          <w14:ligatures w14:val="none"/>
        </w:rPr>
        <w:t>("pessoa")</w:t>
      </w:r>
    </w:p>
    <w:p w14:paraId="5F96ABA3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Para enviar um objeto como parâmetro entre </w:t>
      </w:r>
      <w:proofErr w:type="spellStart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activities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 xml:space="preserve"> precisamos adicioná-lo diretamente ao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Intent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utilizando o método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putExtra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como podemos ver abaixo:</w:t>
      </w:r>
    </w:p>
    <w:p w14:paraId="32438839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Pessoa p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new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Pessoa(</w:t>
      </w:r>
      <w:proofErr w:type="spellStart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emailUser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3D60D3">
        <w:rPr>
          <w:rFonts w:ascii="Consolas" w:eastAsia="Times New Roman" w:hAnsi="Consolas" w:cs="Courier New"/>
          <w:color w:val="AF7DFF"/>
          <w:kern w:val="0"/>
          <w:sz w:val="24"/>
          <w:szCs w:val="24"/>
          <w:lang w:eastAsia="pt-BR"/>
          <w14:ligatures w14:val="none"/>
        </w:rPr>
        <w:t>22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'M'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r w:rsidRPr="003D60D3">
        <w:rPr>
          <w:rFonts w:ascii="Consolas" w:eastAsia="Times New Roman" w:hAnsi="Consolas" w:cs="Courier New"/>
          <w:color w:val="AF7DFF"/>
          <w:kern w:val="0"/>
          <w:sz w:val="24"/>
          <w:szCs w:val="24"/>
          <w:lang w:eastAsia="pt-BR"/>
          <w14:ligatures w14:val="none"/>
        </w:rPr>
        <w:t>2500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true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63CDBDC9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in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new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spellStart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LoginActivity.this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HomeActivity.class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66F6A202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proofErr w:type="gram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lastRenderedPageBreak/>
        <w:t>in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.putExtra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"pessoa"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, p);</w:t>
      </w:r>
    </w:p>
    <w:p w14:paraId="1EB20656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1: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Criamos o objeto do tipo </w:t>
      </w: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Pessoa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passando seus atributos no construtor;</w:t>
      </w:r>
    </w:p>
    <w:p w14:paraId="2EA9E264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b/>
          <w:bCs/>
          <w:color w:val="253A44"/>
          <w:kern w:val="0"/>
          <w:sz w:val="27"/>
          <w:szCs w:val="27"/>
          <w:lang w:eastAsia="pt-BR"/>
          <w14:ligatures w14:val="none"/>
        </w:rPr>
        <w:t>Linha 3: 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Utilizando o método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putExtra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criamos uma estrutura do tipo chave-valor onde a chave “pessoa” irá identificar o objeto que estamos passando como parâmetro através da nossa navegação.</w:t>
      </w:r>
    </w:p>
    <w:p w14:paraId="465EE54D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É importante ressaltar que a classe </w:t>
      </w:r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Pessoa</w:t>
      </w: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precisa implementar a interface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Serializable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para que seja possível enviá-la através da navegação:</w:t>
      </w:r>
    </w:p>
    <w:p w14:paraId="418FA60C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public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class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Pessoa </w:t>
      </w: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implements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Serializable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{</w:t>
      </w:r>
    </w:p>
    <w:p w14:paraId="3EE1E37D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private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String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email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;</w:t>
      </w:r>
    </w:p>
    <w:p w14:paraId="7AE11709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private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int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idade;</w:t>
      </w:r>
    </w:p>
    <w:p w14:paraId="283DB24D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private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char sexo;</w:t>
      </w:r>
    </w:p>
    <w:p w14:paraId="61EDFB87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private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float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salario</w:t>
      </w:r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;</w:t>
      </w:r>
    </w:p>
    <w:p w14:paraId="01D755CB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proofErr w:type="spellStart"/>
      <w:r w:rsidRPr="003D60D3">
        <w:rPr>
          <w:rFonts w:ascii="Consolas" w:eastAsia="Times New Roman" w:hAnsi="Consolas" w:cs="Courier New"/>
          <w:color w:val="D1949E"/>
          <w:kern w:val="0"/>
          <w:sz w:val="24"/>
          <w:szCs w:val="24"/>
          <w:lang w:eastAsia="pt-BR"/>
          <w14:ligatures w14:val="none"/>
        </w:rPr>
        <w:t>private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boolean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status;</w:t>
      </w:r>
    </w:p>
    <w:p w14:paraId="3D0307DD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 xml:space="preserve">//construtor e métodos </w:t>
      </w:r>
      <w:proofErr w:type="spellStart"/>
      <w:r w:rsidRPr="003D60D3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>get</w:t>
      </w:r>
      <w:proofErr w:type="spellEnd"/>
      <w:r w:rsidRPr="003D60D3">
        <w:rPr>
          <w:rFonts w:ascii="Consolas" w:eastAsia="Times New Roman" w:hAnsi="Consolas" w:cs="Courier New"/>
          <w:color w:val="998066"/>
          <w:kern w:val="0"/>
          <w:sz w:val="24"/>
          <w:szCs w:val="24"/>
          <w:lang w:eastAsia="pt-BR"/>
          <w14:ligatures w14:val="none"/>
        </w:rPr>
        <w:t xml:space="preserve"> e set</w:t>
      </w:r>
    </w:p>
    <w:p w14:paraId="38518F31" w14:textId="77777777" w:rsidR="003D60D3" w:rsidRPr="003D60D3" w:rsidRDefault="003D60D3" w:rsidP="003D60D3">
      <w:pPr>
        <w:spacing w:before="100" w:beforeAutospacing="1" w:after="100" w:afterAutospacing="1" w:line="240" w:lineRule="auto"/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</w:pPr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E para recuperar esse objeto e exibir suas informações na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HomeActivity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 utilizamos o método </w:t>
      </w:r>
      <w:proofErr w:type="spellStart"/>
      <w:r w:rsidRPr="003D60D3">
        <w:rPr>
          <w:rFonts w:ascii="Roboto Mono" w:eastAsia="Times New Roman" w:hAnsi="Roboto Mono" w:cs="Times New Roman"/>
          <w:color w:val="8795A2"/>
          <w:kern w:val="0"/>
          <w:sz w:val="21"/>
          <w:szCs w:val="21"/>
          <w:shd w:val="clear" w:color="auto" w:fill="EAEFF2"/>
          <w:lang w:eastAsia="pt-BR"/>
          <w14:ligatures w14:val="none"/>
        </w:rPr>
        <w:t>getSerializableExtra</w:t>
      </w:r>
      <w:proofErr w:type="spellEnd"/>
      <w:r w:rsidRPr="003D60D3">
        <w:rPr>
          <w:rFonts w:ascii="Source Serif Pro" w:eastAsia="Times New Roman" w:hAnsi="Source Serif Pro" w:cs="Times New Roman"/>
          <w:color w:val="253A44"/>
          <w:kern w:val="0"/>
          <w:sz w:val="27"/>
          <w:szCs w:val="27"/>
          <w:lang w:eastAsia="pt-BR"/>
          <w14:ligatures w14:val="none"/>
        </w:rPr>
        <w:t>, passando a chave que o identifica, como podemos ver abaixo:</w:t>
      </w:r>
    </w:p>
    <w:p w14:paraId="2BEF167B" w14:textId="77777777" w:rsidR="003D60D3" w:rsidRPr="003D60D3" w:rsidRDefault="003D60D3" w:rsidP="003D60D3">
      <w:pPr>
        <w:shd w:val="clear" w:color="auto" w:fill="26323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</w:pP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Pessoa p </w:t>
      </w:r>
      <w:r w:rsidRPr="003D60D3">
        <w:rPr>
          <w:rFonts w:ascii="Consolas" w:eastAsia="Times New Roman" w:hAnsi="Consolas" w:cs="Courier New"/>
          <w:color w:val="F5B83D"/>
          <w:kern w:val="0"/>
          <w:sz w:val="24"/>
          <w:szCs w:val="24"/>
          <w:lang w:eastAsia="pt-BR"/>
          <w14:ligatures w14:val="none"/>
        </w:rPr>
        <w:t>=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 xml:space="preserve"> (Pessoa) 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getIntent</w:t>
      </w:r>
      <w:proofErr w:type="spell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proofErr w:type="gram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).</w:t>
      </w:r>
      <w:proofErr w:type="spellStart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getSerializableExtra</w:t>
      </w:r>
      <w:proofErr w:type="spellEnd"/>
      <w:proofErr w:type="gramEnd"/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(</w:t>
      </w:r>
      <w:r w:rsidRPr="003D60D3">
        <w:rPr>
          <w:rFonts w:ascii="Consolas" w:eastAsia="Times New Roman" w:hAnsi="Consolas" w:cs="Courier New"/>
          <w:color w:val="BDE052"/>
          <w:kern w:val="0"/>
          <w:sz w:val="24"/>
          <w:szCs w:val="24"/>
          <w:lang w:eastAsia="pt-BR"/>
          <w14:ligatures w14:val="none"/>
        </w:rPr>
        <w:t>"pessoa"</w:t>
      </w:r>
      <w:r w:rsidRPr="003D60D3">
        <w:rPr>
          <w:rFonts w:ascii="Consolas" w:eastAsia="Times New Roman" w:hAnsi="Consolas" w:cs="Courier New"/>
          <w:color w:val="FFFFFF"/>
          <w:kern w:val="0"/>
          <w:sz w:val="24"/>
          <w:szCs w:val="24"/>
          <w:lang w:eastAsia="pt-BR"/>
          <w14:ligatures w14:val="none"/>
        </w:rPr>
        <w:t>);</w:t>
      </w:r>
    </w:p>
    <w:p w14:paraId="687B5418" w14:textId="77777777" w:rsidR="003D60D3" w:rsidRDefault="003D60D3"/>
    <w:sectPr w:rsidR="003D60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0D3"/>
    <w:rsid w:val="003D60D3"/>
    <w:rsid w:val="00822140"/>
    <w:rsid w:val="00CD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DDB01"/>
  <w15:chartTrackingRefBased/>
  <w15:docId w15:val="{0962AD7E-FCCF-46DE-AA9F-AAF4FF392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D60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D60D3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D60D3"/>
    <w:rPr>
      <w:color w:val="0000FF"/>
      <w:u w:val="single"/>
    </w:rPr>
  </w:style>
  <w:style w:type="character" w:customStyle="1" w:styleId="bread-artigo">
    <w:name w:val="bread-artigo"/>
    <w:basedOn w:val="Fontepargpadro"/>
    <w:rsid w:val="003D60D3"/>
  </w:style>
  <w:style w:type="paragraph" w:styleId="NormalWeb">
    <w:name w:val="Normal (Web)"/>
    <w:basedOn w:val="Normal"/>
    <w:uiPriority w:val="99"/>
    <w:semiHidden/>
    <w:unhideWhenUsed/>
    <w:rsid w:val="003D6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lf-badge">
    <w:name w:val="lf-badge"/>
    <w:basedOn w:val="Fontepargpadro"/>
    <w:rsid w:val="003D60D3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3D6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3D60D3"/>
    <w:rPr>
      <w:rFonts w:ascii="Courier New" w:eastAsia="Times New Roman" w:hAnsi="Courier New" w:cs="Courier New"/>
      <w:kern w:val="0"/>
      <w:sz w:val="20"/>
      <w:szCs w:val="20"/>
      <w:lang w:eastAsia="pt-BR"/>
    </w:rPr>
  </w:style>
  <w:style w:type="character" w:styleId="CdigoHTML">
    <w:name w:val="HTML Code"/>
    <w:basedOn w:val="Fontepargpadro"/>
    <w:uiPriority w:val="99"/>
    <w:semiHidden/>
    <w:unhideWhenUsed/>
    <w:rsid w:val="003D60D3"/>
    <w:rPr>
      <w:rFonts w:ascii="Courier New" w:eastAsia="Times New Roman" w:hAnsi="Courier New" w:cs="Courier New"/>
      <w:sz w:val="20"/>
      <w:szCs w:val="20"/>
    </w:rPr>
  </w:style>
  <w:style w:type="paragraph" w:customStyle="1" w:styleId="lf-explicacao-listagem">
    <w:name w:val="lf-explicacao-listagem"/>
    <w:basedOn w:val="Normal"/>
    <w:rsid w:val="003D6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token">
    <w:name w:val="token"/>
    <w:basedOn w:val="Fontepargpadro"/>
    <w:rsid w:val="003D6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1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0271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16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7761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60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78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69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7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92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03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992137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8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6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0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devmedia.com.br/artigos/android" TargetMode="External"/><Relationship Id="rId4" Type="http://schemas.openxmlformats.org/officeDocument/2006/relationships/hyperlink" Target="https://www.devmedia.com.br/artigos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1128</Words>
  <Characters>6094</Characters>
  <Application>Microsoft Office Word</Application>
  <DocSecurity>0</DocSecurity>
  <Lines>50</Lines>
  <Paragraphs>14</Paragraphs>
  <ScaleCrop>false</ScaleCrop>
  <Company/>
  <LinksUpToDate>false</LinksUpToDate>
  <CharactersWithSpaces>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2023-05-10T19:24:00Z</dcterms:created>
  <dcterms:modified xsi:type="dcterms:W3CDTF">2023-05-10T19:30:00Z</dcterms:modified>
</cp:coreProperties>
</file>